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AD" w:rsidRPr="00285881" w:rsidRDefault="00285881" w:rsidP="0089426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85881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7968AD" w:rsidRPr="00285881" w:rsidRDefault="00285881" w:rsidP="00894261">
      <w:pPr>
        <w:outlineLvl w:val="0"/>
        <w:rPr>
          <w:rFonts w:ascii="Times New Roman" w:hAnsi="Times New Roman"/>
          <w:sz w:val="28"/>
          <w:szCs w:val="28"/>
        </w:rPr>
      </w:pPr>
      <w:r w:rsidRPr="00285881">
        <w:rPr>
          <w:rFonts w:ascii="Times New Roman" w:hAnsi="Times New Roman"/>
          <w:sz w:val="28"/>
          <w:szCs w:val="28"/>
        </w:rPr>
        <w:t>ПО ПРЕДМЕТУ</w:t>
      </w:r>
      <w:r w:rsidR="007968AD" w:rsidRPr="00285881">
        <w:rPr>
          <w:rFonts w:ascii="Times New Roman" w:hAnsi="Times New Roman"/>
          <w:sz w:val="28"/>
          <w:szCs w:val="28"/>
        </w:rPr>
        <w:t>: физика</w:t>
      </w:r>
    </w:p>
    <w:p w:rsidR="007968AD" w:rsidRPr="00285881" w:rsidRDefault="00285881" w:rsidP="00894261">
      <w:pPr>
        <w:outlineLvl w:val="0"/>
        <w:rPr>
          <w:rFonts w:ascii="Times New Roman" w:hAnsi="Times New Roman"/>
          <w:sz w:val="28"/>
          <w:szCs w:val="28"/>
        </w:rPr>
      </w:pPr>
      <w:r w:rsidRPr="00285881">
        <w:rPr>
          <w:rFonts w:ascii="Times New Roman" w:hAnsi="Times New Roman"/>
          <w:sz w:val="28"/>
          <w:szCs w:val="28"/>
        </w:rPr>
        <w:t xml:space="preserve">КЛАСС: </w:t>
      </w:r>
      <w:r w:rsidR="007968AD" w:rsidRPr="00285881">
        <w:rPr>
          <w:rFonts w:ascii="Times New Roman" w:hAnsi="Times New Roman"/>
          <w:sz w:val="28"/>
          <w:szCs w:val="28"/>
        </w:rPr>
        <w:t>11</w:t>
      </w:r>
    </w:p>
    <w:p w:rsidR="007968AD" w:rsidRPr="00285881" w:rsidRDefault="007968AD" w:rsidP="00B70A6A">
      <w:pPr>
        <w:rPr>
          <w:rFonts w:ascii="Times New Roman" w:hAnsi="Times New Roman"/>
          <w:sz w:val="28"/>
          <w:szCs w:val="28"/>
        </w:rPr>
      </w:pPr>
      <w:r w:rsidRPr="00285881">
        <w:rPr>
          <w:rFonts w:ascii="Times New Roman" w:hAnsi="Times New Roman"/>
          <w:sz w:val="28"/>
          <w:szCs w:val="28"/>
        </w:rPr>
        <w:t>Программа</w:t>
      </w:r>
      <w:r w:rsidR="00285881">
        <w:rPr>
          <w:rFonts w:ascii="Times New Roman" w:hAnsi="Times New Roman"/>
          <w:sz w:val="28"/>
          <w:szCs w:val="28"/>
        </w:rPr>
        <w:t>:</w:t>
      </w:r>
      <w:r w:rsidRPr="00285881">
        <w:rPr>
          <w:rFonts w:ascii="Times New Roman" w:hAnsi="Times New Roman"/>
          <w:sz w:val="28"/>
          <w:szCs w:val="28"/>
        </w:rPr>
        <w:t xml:space="preserve"> среднего (полного) общего образования по физике 10-11 классы (базовый уровень) и авторская программа Г.Я. Мякишева по физике базового уровня.</w:t>
      </w:r>
    </w:p>
    <w:p w:rsidR="007968AD" w:rsidRPr="00285881" w:rsidRDefault="007968AD" w:rsidP="00B70A6A">
      <w:pPr>
        <w:rPr>
          <w:rFonts w:ascii="Times New Roman" w:hAnsi="Times New Roman"/>
          <w:sz w:val="28"/>
          <w:szCs w:val="28"/>
        </w:rPr>
      </w:pPr>
      <w:r w:rsidRPr="00285881">
        <w:rPr>
          <w:rFonts w:ascii="Times New Roman" w:hAnsi="Times New Roman"/>
          <w:sz w:val="28"/>
          <w:szCs w:val="28"/>
        </w:rPr>
        <w:t>Учебник:</w:t>
      </w:r>
      <w:r w:rsidRPr="00285881">
        <w:rPr>
          <w:rFonts w:ascii="Times New Roman" w:hAnsi="Times New Roman"/>
          <w:sz w:val="28"/>
          <w:szCs w:val="28"/>
        </w:rPr>
        <w:tab/>
        <w:t xml:space="preserve">Г.Я </w:t>
      </w:r>
      <w:proofErr w:type="spellStart"/>
      <w:r w:rsidRPr="00285881">
        <w:rPr>
          <w:rFonts w:ascii="Times New Roman" w:hAnsi="Times New Roman"/>
          <w:sz w:val="28"/>
          <w:szCs w:val="28"/>
        </w:rPr>
        <w:t>Мякишев</w:t>
      </w:r>
      <w:proofErr w:type="spellEnd"/>
      <w:r w:rsidRPr="00285881">
        <w:rPr>
          <w:rFonts w:ascii="Times New Roman" w:hAnsi="Times New Roman"/>
          <w:sz w:val="28"/>
          <w:szCs w:val="28"/>
        </w:rPr>
        <w:t xml:space="preserve">, Б.Б. </w:t>
      </w:r>
      <w:proofErr w:type="spellStart"/>
      <w:r w:rsidRPr="00285881">
        <w:rPr>
          <w:rFonts w:ascii="Times New Roman" w:hAnsi="Times New Roman"/>
          <w:sz w:val="28"/>
          <w:szCs w:val="28"/>
        </w:rPr>
        <w:t>Буховцев</w:t>
      </w:r>
      <w:proofErr w:type="spellEnd"/>
      <w:r w:rsidRPr="00285881">
        <w:rPr>
          <w:rFonts w:ascii="Times New Roman" w:hAnsi="Times New Roman"/>
          <w:sz w:val="28"/>
          <w:szCs w:val="28"/>
        </w:rPr>
        <w:t xml:space="preserve">, В.М. </w:t>
      </w:r>
      <w:proofErr w:type="spellStart"/>
      <w:r w:rsidRPr="00285881">
        <w:rPr>
          <w:rFonts w:ascii="Times New Roman" w:hAnsi="Times New Roman"/>
          <w:sz w:val="28"/>
          <w:szCs w:val="28"/>
        </w:rPr>
        <w:t>Чаругин</w:t>
      </w:r>
      <w:proofErr w:type="spellEnd"/>
      <w:r w:rsidRPr="00285881">
        <w:rPr>
          <w:rFonts w:ascii="Times New Roman" w:hAnsi="Times New Roman"/>
          <w:sz w:val="28"/>
          <w:szCs w:val="28"/>
        </w:rPr>
        <w:t>, Физика 11 класс, учебник для общеобразовательных учреждений, М.: Просвещение,  2013 год.</w:t>
      </w:r>
    </w:p>
    <w:p w:rsidR="007968AD" w:rsidRPr="00285881" w:rsidRDefault="007968AD" w:rsidP="00B70A6A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5"/>
        <w:gridCol w:w="2126"/>
        <w:gridCol w:w="2345"/>
      </w:tblGrid>
      <w:tr w:rsidR="00285881" w:rsidRPr="00285881" w:rsidTr="00285881">
        <w:trPr>
          <w:trHeight w:val="703"/>
        </w:trPr>
        <w:tc>
          <w:tcPr>
            <w:tcW w:w="3488" w:type="pct"/>
            <w:vAlign w:val="center"/>
          </w:tcPr>
          <w:p w:rsidR="00285881" w:rsidRPr="00285881" w:rsidRDefault="00285881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Наименование разделов, тем, занятий</w:t>
            </w:r>
          </w:p>
        </w:tc>
        <w:tc>
          <w:tcPr>
            <w:tcW w:w="719" w:type="pct"/>
            <w:vAlign w:val="center"/>
          </w:tcPr>
          <w:p w:rsidR="00285881" w:rsidRPr="00285881" w:rsidRDefault="00285881" w:rsidP="00B70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ол-во часов</w:t>
            </w:r>
          </w:p>
        </w:tc>
        <w:tc>
          <w:tcPr>
            <w:tcW w:w="793" w:type="pct"/>
          </w:tcPr>
          <w:p w:rsidR="00285881" w:rsidRPr="00285881" w:rsidRDefault="00285881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Примерные сроки освоения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Основы электродинамики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7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Магнитное поле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05.09</w:t>
            </w:r>
          </w:p>
        </w:tc>
      </w:tr>
      <w:tr w:rsidR="00ED282F" w:rsidRPr="00285881" w:rsidTr="00285881">
        <w:trPr>
          <w:trHeight w:val="1932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Техника безопасности в кабинете физика. Магнитное взаимодействие. Магнитное поле тока. Магнитное поле.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 xml:space="preserve">Действие магнитного поля на проводник с током. Рамка с током </w:t>
            </w:r>
            <w:proofErr w:type="gramStart"/>
            <w:r w:rsidRPr="0028588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5881">
              <w:rPr>
                <w:rFonts w:ascii="Times New Roman" w:hAnsi="Times New Roman"/>
                <w:sz w:val="28"/>
                <w:szCs w:val="28"/>
              </w:rPr>
              <w:t>однородном магнитном поле.</w:t>
            </w:r>
            <w:proofErr w:type="gramEnd"/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12.09</w:t>
            </w:r>
          </w:p>
        </w:tc>
      </w:tr>
      <w:tr w:rsidR="00ED282F" w:rsidRPr="00285881" w:rsidTr="00285881">
        <w:trPr>
          <w:trHeight w:val="1656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8588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Лабораторная работа №1 «Наблюдение действия магнитного поля на ток».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Действие магнитного поля на движущиеся заряженные частицы. Сила Лоренца.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19.09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 xml:space="preserve">Решение задач на применение формул силы Ампера и силы Лоренца. 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26.09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Контрольная работа №1 по теме «Магнитное поле»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03.10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3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Явление электромагнитной индукции. Магнитный поток</w:t>
            </w:r>
            <w:r w:rsidRPr="0028588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28588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285881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№2 «Изучение явления электромагнитной индукции».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17.10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Направление индукционного тока. Правило Ленца. Закон электромагнитной индукции. ЭДС индукции в движущихся проводниках.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24.10</w:t>
            </w:r>
          </w:p>
        </w:tc>
      </w:tr>
      <w:tr w:rsidR="00ED282F" w:rsidRPr="00285881" w:rsidTr="00285881">
        <w:trPr>
          <w:trHeight w:val="1463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 xml:space="preserve">Самоиндукция. Индуктивность. Энергия магнитного поля тока. 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Кратковременная контрольная работа №2 по теме «Электромагнитная индукция».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31.10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Колебания и волны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6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Механические колебания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 xml:space="preserve">Свободные и вынужденные механические колебания. Математический и пружинный маятники. </w:t>
            </w:r>
            <w:r w:rsidRPr="00285881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№3 «Определение ускорения свободного падения с помощью нитяного маятника».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07.11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lastRenderedPageBreak/>
              <w:t>Электромагнитные колебания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1932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 xml:space="preserve">Свободные и вынужденные электромагнитные колебания. Аналогия между механическими и электромагнитными колебаниями. 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Решение задач на характеристики свободных электромагнитных колебаний.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14/11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85881">
              <w:rPr>
                <w:rFonts w:ascii="Times New Roman" w:hAnsi="Times New Roman"/>
                <w:bCs/>
                <w:sz w:val="28"/>
                <w:szCs w:val="28"/>
              </w:rPr>
              <w:t xml:space="preserve">Производство, передача и использование электрической энергии. 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Переменный электрический ток. Трансформаторы. Производство, передача и использование электрической энергии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28.11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Механические волны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Волна. Свойства волн и основные характеристики.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05.12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85881">
              <w:rPr>
                <w:rFonts w:ascii="Times New Roman" w:hAnsi="Times New Roman"/>
                <w:bCs/>
                <w:sz w:val="28"/>
                <w:szCs w:val="28"/>
              </w:rPr>
              <w:t xml:space="preserve">Электромагнитные волны. 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1656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Излучение и приём электромагнитных волн. Опыты Герца.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 xml:space="preserve">Изобретение радио </w:t>
            </w:r>
            <w:proofErr w:type="spellStart"/>
            <w:r w:rsidRPr="00285881">
              <w:rPr>
                <w:rFonts w:ascii="Times New Roman" w:hAnsi="Times New Roman"/>
                <w:sz w:val="28"/>
                <w:szCs w:val="28"/>
              </w:rPr>
              <w:t>А.С.Поповым</w:t>
            </w:r>
            <w:proofErr w:type="spellEnd"/>
            <w:r w:rsidRPr="00285881">
              <w:rPr>
                <w:rFonts w:ascii="Times New Roman" w:hAnsi="Times New Roman"/>
                <w:sz w:val="28"/>
                <w:szCs w:val="28"/>
              </w:rPr>
              <w:t>. Принципы радиосвязи.  Современные средства связи.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12.12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Контрольная работа №3 по теме «Электромагнитные колебания и волны»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19.12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Оптика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9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Световые волны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6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1104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законы геометрической оптики. Полное отражение света. 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85881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26.12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Линзы. Построение изображения в линзах. Формула тонкой линзы.</w:t>
            </w:r>
            <w:r w:rsidRPr="0028588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285881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№5 «Определение оптической силы и фокусного расстояния собирающей линзы».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09.01</w:t>
            </w:r>
          </w:p>
        </w:tc>
      </w:tr>
      <w:tr w:rsidR="00ED282F" w:rsidRPr="00285881" w:rsidTr="00285881">
        <w:trPr>
          <w:trHeight w:val="1380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Кратковременная контрольная работа №4 по теме «Геометрическая оптика».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 xml:space="preserve">Интерференция волн. Интерференция света. 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16.01</w:t>
            </w:r>
          </w:p>
        </w:tc>
      </w:tr>
      <w:tr w:rsidR="00ED282F" w:rsidRPr="00285881" w:rsidTr="00285881">
        <w:trPr>
          <w:trHeight w:val="1104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 xml:space="preserve">Дифракция волн. Дифракция света. Дифракционная решётка.  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85881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№6 «Измерение  длины световой волны».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23.01</w:t>
            </w:r>
          </w:p>
        </w:tc>
      </w:tr>
      <w:tr w:rsidR="00ED282F" w:rsidRPr="00285881" w:rsidTr="00285881">
        <w:trPr>
          <w:trHeight w:val="1380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Виды излучения. Виды спектров.  Спектральный анализ.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Шкала электромагнитных излучений. Решение задач на волновые свойства света.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30.01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Контрольная работа №5 по теме «Волновая оптика».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06.02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Элементы теории относительности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1380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Элементы СТО. Постулаты А. Эйнштейна.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Основные следствия  из постулатов СТО.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Элементы релятивистской динамики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13.02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lastRenderedPageBreak/>
              <w:t>Излучение и спектры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1104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 xml:space="preserve">Излучение и спектры. Шкала электромагнитных излучений. 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Инфракрасное, ультрафиолетовое излучения. Рентгеновские лучи.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27.02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 xml:space="preserve">Решение задач по теме «Излучение и спектры» с выполнением лабораторной </w:t>
            </w:r>
            <w:r w:rsidRPr="00285881">
              <w:rPr>
                <w:rFonts w:ascii="Times New Roman" w:hAnsi="Times New Roman"/>
                <w:i/>
                <w:sz w:val="28"/>
                <w:szCs w:val="28"/>
              </w:rPr>
              <w:t>работы №7 «Наблюдение сплошного и линейчатого спектров».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06.03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Квантовая физика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6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Световые кванты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1656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 xml:space="preserve">Идеи </w:t>
            </w:r>
            <w:proofErr w:type="spellStart"/>
            <w:r w:rsidRPr="00285881">
              <w:rPr>
                <w:rFonts w:ascii="Times New Roman" w:hAnsi="Times New Roman"/>
                <w:sz w:val="28"/>
                <w:szCs w:val="28"/>
              </w:rPr>
              <w:t>М.Планка</w:t>
            </w:r>
            <w:proofErr w:type="spellEnd"/>
            <w:r w:rsidRPr="00285881">
              <w:rPr>
                <w:rFonts w:ascii="Times New Roman" w:hAnsi="Times New Roman"/>
                <w:sz w:val="28"/>
                <w:szCs w:val="28"/>
              </w:rPr>
              <w:t>. Фотоэффект. Законы фотоэффекта. Уравнение Эйнштейна  для фотоэффекта.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Фотоны. Гипотеза  де Бройля.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 xml:space="preserve">Решение задач на законы фотоэффекта.  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13.03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Атомная физика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1104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Строение атома. Опыт Резерфорда. Квантовые постулаты Бора.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Лазеры. Решение задач на применение второго постулата Бора.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20.03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Контрольная работа №6 по теме «Световые кванты. Атомная физика».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27.03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Физика атомного ядра. Элементарные частицы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3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1656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lastRenderedPageBreak/>
              <w:t>Радиоактивность. Альф</w:t>
            </w:r>
            <w:proofErr w:type="gramStart"/>
            <w:r w:rsidRPr="00285881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285881">
              <w:rPr>
                <w:rFonts w:ascii="Times New Roman" w:hAnsi="Times New Roman"/>
                <w:sz w:val="28"/>
                <w:szCs w:val="28"/>
              </w:rPr>
              <w:t>, бета-, гамма-излучения.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Закон радиоактивного распада. Период полураспада.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 xml:space="preserve">Состав атомного ядра. Энергия связи атомных ядер. 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03.04</w:t>
            </w:r>
          </w:p>
        </w:tc>
      </w:tr>
      <w:tr w:rsidR="00ED282F" w:rsidRPr="00285881" w:rsidTr="00285881">
        <w:trPr>
          <w:trHeight w:val="1656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 xml:space="preserve">Деление ядер урана. Цепные ядерные реакции. 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Биологическое действие радиоактивных излучений. Применение радиоактивных изотопов.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17.04</w:t>
            </w:r>
          </w:p>
        </w:tc>
      </w:tr>
      <w:tr w:rsidR="00ED282F" w:rsidRPr="00285881" w:rsidTr="00285881">
        <w:trPr>
          <w:trHeight w:val="952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Кратковременная контрольная работа №7 по теме «Физика атомного ядра».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Открытие позитрона. Античастицы.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24.04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3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Солнечная система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1214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Видимые движения небесных тел. Законы движения планет.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 xml:space="preserve">Система Земля-Луна. 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Строение Солнечной системы.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08.05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Солнце и звезды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1214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Солнце.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Основные характеристики звезд.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lastRenderedPageBreak/>
              <w:t>Внутреннее строение Солнца и звезд.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15.05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lastRenderedPageBreak/>
              <w:t>Строение Вселенной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845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Млечный путь – наша Галактика.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Галактики</w:t>
            </w:r>
          </w:p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Строение и эволюция Вселенной.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15.05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Значение физики для объяснения мира и развития производительных сил общества.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Единая физическая картина мира. Кратковременная итоговая контрольная работа по программе 11 класса.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881">
              <w:rPr>
                <w:rFonts w:ascii="Times New Roman" w:hAnsi="Times New Roman"/>
                <w:sz w:val="28"/>
                <w:szCs w:val="28"/>
                <w:lang w:val="en-US"/>
              </w:rPr>
              <w:t>22.05</w:t>
            </w: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3  ч.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82F" w:rsidRPr="00285881" w:rsidTr="00285881">
        <w:trPr>
          <w:trHeight w:val="398"/>
        </w:trPr>
        <w:tc>
          <w:tcPr>
            <w:tcW w:w="3488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719" w:type="pct"/>
            <w:vAlign w:val="center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ED282F" w:rsidRPr="00285881" w:rsidRDefault="00ED282F" w:rsidP="00B70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8AD" w:rsidRPr="00285881" w:rsidRDefault="007968AD">
      <w:pPr>
        <w:rPr>
          <w:rFonts w:ascii="Times New Roman" w:hAnsi="Times New Roman"/>
          <w:sz w:val="28"/>
          <w:szCs w:val="28"/>
        </w:rPr>
      </w:pPr>
    </w:p>
    <w:sectPr w:rsidR="007968AD" w:rsidRPr="00285881" w:rsidSect="00285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6A"/>
    <w:rsid w:val="000032D5"/>
    <w:rsid w:val="000559E5"/>
    <w:rsid w:val="000C6D31"/>
    <w:rsid w:val="000F37E4"/>
    <w:rsid w:val="00285881"/>
    <w:rsid w:val="00324CA3"/>
    <w:rsid w:val="003A30D9"/>
    <w:rsid w:val="004A0AA9"/>
    <w:rsid w:val="004E3D44"/>
    <w:rsid w:val="00570095"/>
    <w:rsid w:val="0068122C"/>
    <w:rsid w:val="006E1B67"/>
    <w:rsid w:val="007968AD"/>
    <w:rsid w:val="00894261"/>
    <w:rsid w:val="00A3504F"/>
    <w:rsid w:val="00A42BFB"/>
    <w:rsid w:val="00B70A6A"/>
    <w:rsid w:val="00DB3BB0"/>
    <w:rsid w:val="00DD5E05"/>
    <w:rsid w:val="00EA24FA"/>
    <w:rsid w:val="00ED282F"/>
    <w:rsid w:val="00ED7A74"/>
    <w:rsid w:val="00E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942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942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649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Lina</cp:lastModifiedBy>
  <cp:revision>5</cp:revision>
  <dcterms:created xsi:type="dcterms:W3CDTF">2018-10-09T07:48:00Z</dcterms:created>
  <dcterms:modified xsi:type="dcterms:W3CDTF">2018-11-21T10:05:00Z</dcterms:modified>
</cp:coreProperties>
</file>